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1B729" w14:textId="208BDA13" w:rsidR="002A02E3" w:rsidRPr="002A02E3" w:rsidRDefault="002A02E3" w:rsidP="00563461">
      <w:pPr>
        <w:jc w:val="center"/>
        <w:rPr>
          <w:rFonts w:ascii="標楷體" w:eastAsia="標楷體" w:hAnsi="標楷體"/>
          <w:color w:val="000099"/>
          <w:sz w:val="28"/>
          <w:szCs w:val="28"/>
        </w:rPr>
      </w:pPr>
      <w:r w:rsidRPr="002A02E3">
        <w:rPr>
          <w:rFonts w:ascii="標楷體" w:eastAsia="標楷體" w:hAnsi="標楷體" w:hint="eastAsia"/>
          <w:color w:val="000099"/>
          <w:sz w:val="28"/>
          <w:szCs w:val="28"/>
          <w:lang w:eastAsia="zh-HK"/>
        </w:rPr>
        <w:t>因應「</w:t>
      </w:r>
      <w:r w:rsidRPr="002A02E3">
        <w:rPr>
          <w:rFonts w:ascii="標楷體" w:eastAsia="標楷體" w:hAnsi="標楷體" w:cs="Calibri"/>
          <w:b/>
          <w:bCs/>
          <w:color w:val="000099"/>
          <w:kern w:val="0"/>
          <w:sz w:val="28"/>
          <w:szCs w:val="28"/>
        </w:rPr>
        <w:t>居家防疫、學習持續</w:t>
      </w:r>
      <w:r w:rsidRPr="002A02E3">
        <w:rPr>
          <w:rFonts w:ascii="標楷體" w:eastAsia="標楷體" w:hAnsi="標楷體" w:cs="Calibri" w:hint="eastAsia"/>
          <w:b/>
          <w:bCs/>
          <w:color w:val="000099"/>
          <w:kern w:val="0"/>
          <w:sz w:val="28"/>
          <w:szCs w:val="28"/>
        </w:rPr>
        <w:t>」</w:t>
      </w:r>
      <w:r w:rsidRPr="002A02E3">
        <w:rPr>
          <w:rFonts w:ascii="標楷體" w:eastAsia="標楷體" w:hAnsi="標楷體" w:hint="eastAsia"/>
          <w:color w:val="000099"/>
          <w:sz w:val="28"/>
          <w:szCs w:val="28"/>
          <w:lang w:eastAsia="zh-HK"/>
        </w:rPr>
        <w:t>之自主學習通知單1</w:t>
      </w:r>
      <w:r w:rsidR="00083103">
        <w:rPr>
          <w:rFonts w:ascii="標楷體" w:eastAsia="標楷體" w:hAnsi="標楷體"/>
          <w:color w:val="000099"/>
          <w:sz w:val="28"/>
          <w:szCs w:val="28"/>
          <w:lang w:eastAsia="zh-HK"/>
        </w:rPr>
        <w:t>10</w:t>
      </w:r>
      <w:r w:rsidRPr="002A02E3">
        <w:rPr>
          <w:rFonts w:ascii="標楷體" w:eastAsia="標楷體" w:hAnsi="標楷體" w:hint="eastAsia"/>
          <w:color w:val="000099"/>
          <w:sz w:val="28"/>
          <w:szCs w:val="28"/>
          <w:lang w:eastAsia="zh-HK"/>
        </w:rPr>
        <w:t>.</w:t>
      </w:r>
      <w:r w:rsidR="00083103">
        <w:rPr>
          <w:rFonts w:ascii="標楷體" w:eastAsia="標楷體" w:hAnsi="標楷體"/>
          <w:color w:val="000099"/>
          <w:sz w:val="28"/>
          <w:szCs w:val="28"/>
          <w:lang w:eastAsia="zh-HK"/>
        </w:rPr>
        <w:t>5</w:t>
      </w:r>
      <w:r w:rsidRPr="002A02E3">
        <w:rPr>
          <w:rFonts w:ascii="標楷體" w:eastAsia="標楷體" w:hAnsi="標楷體" w:hint="eastAsia"/>
          <w:color w:val="000099"/>
          <w:sz w:val="28"/>
          <w:szCs w:val="28"/>
          <w:lang w:eastAsia="zh-HK"/>
        </w:rPr>
        <w:t>.</w:t>
      </w:r>
      <w:r w:rsidR="00083103">
        <w:rPr>
          <w:rFonts w:ascii="標楷體" w:eastAsia="標楷體" w:hAnsi="標楷體"/>
          <w:color w:val="000099"/>
          <w:sz w:val="28"/>
          <w:szCs w:val="28"/>
          <w:lang w:eastAsia="zh-HK"/>
        </w:rPr>
        <w:t>17</w:t>
      </w:r>
    </w:p>
    <w:p w14:paraId="697C741D" w14:textId="3444F1FD" w:rsidR="002A02E3" w:rsidRDefault="002A02E3" w:rsidP="002A02E3">
      <w:pPr>
        <w:widowControl/>
        <w:shd w:val="clear" w:color="auto" w:fill="FFFFFF"/>
        <w:rPr>
          <w:rFonts w:ascii="Calibri" w:eastAsia="新細明體" w:hAnsi="Calibri" w:cs="Calibri"/>
          <w:b/>
          <w:bCs/>
          <w:color w:val="222222"/>
          <w:kern w:val="0"/>
          <w:szCs w:val="24"/>
        </w:rPr>
      </w:pPr>
      <w:r>
        <w:rPr>
          <w:rFonts w:ascii="Calibri" w:eastAsia="新細明體" w:hAnsi="Calibri" w:cs="Calibri" w:hint="eastAsia"/>
          <w:b/>
          <w:bCs/>
          <w:color w:val="222222"/>
          <w:kern w:val="0"/>
          <w:szCs w:val="24"/>
          <w:lang w:eastAsia="zh-HK"/>
        </w:rPr>
        <w:t>各位親愛的家長</w:t>
      </w:r>
      <w:r>
        <w:rPr>
          <w:rFonts w:ascii="Calibri" w:eastAsia="新細明體" w:hAnsi="Calibri" w:cs="Calibri" w:hint="eastAsia"/>
          <w:b/>
          <w:bCs/>
          <w:color w:val="222222"/>
          <w:kern w:val="0"/>
          <w:szCs w:val="24"/>
        </w:rPr>
        <w:t>，</w:t>
      </w:r>
      <w:r>
        <w:rPr>
          <w:rFonts w:ascii="Calibri" w:eastAsia="新細明體" w:hAnsi="Calibri" w:cs="Calibri" w:hint="eastAsia"/>
          <w:b/>
          <w:bCs/>
          <w:color w:val="222222"/>
          <w:kern w:val="0"/>
          <w:szCs w:val="24"/>
          <w:lang w:eastAsia="zh-HK"/>
        </w:rPr>
        <w:t>您好：</w:t>
      </w:r>
    </w:p>
    <w:p w14:paraId="667F5CAB" w14:textId="4E185A8A" w:rsidR="002A02E3" w:rsidRPr="002A02E3" w:rsidRDefault="002A02E3" w:rsidP="002A02E3">
      <w:pPr>
        <w:widowControl/>
        <w:shd w:val="clear" w:color="auto" w:fill="FFFFFF"/>
        <w:ind w:firstLineChars="200" w:firstLine="480"/>
        <w:rPr>
          <w:rFonts w:ascii="Calibri" w:eastAsia="新細明體" w:hAnsi="Calibri" w:cs="Calibri" w:hint="eastAsia"/>
          <w:color w:val="222222"/>
          <w:kern w:val="0"/>
          <w:szCs w:val="24"/>
        </w:rPr>
      </w:pPr>
      <w:r w:rsidRPr="002A02E3">
        <w:rPr>
          <w:rFonts w:ascii="新細明體" w:eastAsia="新細明體" w:hAnsi="新細明體" w:cs="Calibri" w:hint="eastAsia"/>
          <w:color w:val="222222"/>
          <w:kern w:val="0"/>
          <w:szCs w:val="24"/>
        </w:rPr>
        <w:t>因</w:t>
      </w:r>
      <w:proofErr w:type="gramStart"/>
      <w:r w:rsidRPr="002A02E3">
        <w:rPr>
          <w:rFonts w:ascii="新細明體" w:eastAsia="新細明體" w:hAnsi="新細明體" w:cs="Calibri" w:hint="eastAsia"/>
          <w:color w:val="222222"/>
          <w:kern w:val="0"/>
          <w:szCs w:val="24"/>
        </w:rPr>
        <w:t>疫</w:t>
      </w:r>
      <w:proofErr w:type="gramEnd"/>
      <w:r w:rsidRPr="002A02E3">
        <w:rPr>
          <w:rFonts w:ascii="新細明體" w:eastAsia="新細明體" w:hAnsi="新細明體" w:cs="Calibri" w:hint="eastAsia"/>
          <w:color w:val="222222"/>
          <w:kern w:val="0"/>
          <w:szCs w:val="24"/>
        </w:rPr>
        <w:t>情影響</w:t>
      </w:r>
      <w:r w:rsidR="002178FA">
        <w:rPr>
          <w:rFonts w:ascii="新細明體" w:eastAsia="新細明體" w:hAnsi="新細明體" w:cs="Calibri" w:hint="eastAsia"/>
          <w:color w:val="222222"/>
          <w:kern w:val="0"/>
          <w:szCs w:val="24"/>
        </w:rPr>
        <w:t>停課</w:t>
      </w:r>
      <w:r w:rsidRPr="002A02E3">
        <w:rPr>
          <w:rFonts w:ascii="新細明體" w:eastAsia="新細明體" w:hAnsi="新細明體" w:cs="Calibri" w:hint="eastAsia"/>
          <w:color w:val="222222"/>
          <w:kern w:val="0"/>
          <w:szCs w:val="24"/>
        </w:rPr>
        <w:t>，</w:t>
      </w:r>
      <w:r w:rsidRPr="002A02E3">
        <w:rPr>
          <w:rFonts w:ascii="Calibri" w:eastAsia="新細明體" w:hAnsi="Calibri" w:cs="Calibri"/>
          <w:b/>
          <w:bCs/>
          <w:color w:val="FF0000"/>
          <w:kern w:val="0"/>
          <w:szCs w:val="24"/>
        </w:rPr>
        <w:t>教育部鼓勵親師生善用數位平台資源讓學習不中斷</w:t>
      </w:r>
      <w:r w:rsidRPr="002A02E3">
        <w:rPr>
          <w:rFonts w:ascii="新細明體" w:eastAsia="新細明體" w:hAnsi="新細明體" w:cs="Calibri" w:hint="eastAsia"/>
          <w:color w:val="FF0000"/>
          <w:kern w:val="0"/>
          <w:szCs w:val="24"/>
        </w:rPr>
        <w:t>，</w:t>
      </w:r>
      <w:r w:rsidRPr="002A02E3">
        <w:rPr>
          <w:rFonts w:ascii="新細明體" w:eastAsia="新細明體" w:hAnsi="新細明體" w:cs="Calibri" w:hint="eastAsia"/>
          <w:color w:val="222222"/>
          <w:kern w:val="0"/>
          <w:szCs w:val="24"/>
        </w:rPr>
        <w:t>建議家長共同協力，希望提供學生在家學習的有效工具，</w:t>
      </w:r>
      <w:r w:rsidRPr="002A02E3">
        <w:rPr>
          <w:rFonts w:ascii="新細明體" w:eastAsia="新細明體" w:hAnsi="新細明體" w:cs="Calibri" w:hint="eastAsia"/>
          <w:b/>
          <w:bCs/>
          <w:color w:val="FF0000"/>
          <w:kern w:val="0"/>
          <w:szCs w:val="24"/>
        </w:rPr>
        <w:t>「不受時間、空間、學習速度限制的數位學習」讓學習不中斷。</w:t>
      </w:r>
      <w:r w:rsidRPr="002A02E3">
        <w:rPr>
          <w:rFonts w:ascii="新細明體" w:eastAsia="新細明體" w:hAnsi="新細明體" w:cs="Calibri" w:hint="eastAsia"/>
          <w:b/>
          <w:bCs/>
          <w:color w:val="000000" w:themeColor="text1"/>
          <w:kern w:val="0"/>
          <w:szCs w:val="24"/>
          <w:lang w:eastAsia="zh-HK"/>
        </w:rPr>
        <w:t>茲</w:t>
      </w:r>
      <w:r w:rsidR="002178FA">
        <w:rPr>
          <w:rFonts w:ascii="新細明體" w:eastAsia="新細明體" w:hAnsi="新細明體" w:cs="Calibri" w:hint="eastAsia"/>
          <w:b/>
          <w:bCs/>
          <w:color w:val="000000" w:themeColor="text1"/>
          <w:kern w:val="0"/>
          <w:szCs w:val="24"/>
          <w:lang w:eastAsia="zh-HK"/>
        </w:rPr>
        <w:t>提供</w:t>
      </w:r>
      <w:r w:rsidRPr="002A02E3">
        <w:rPr>
          <w:rFonts w:ascii="新細明體" w:eastAsia="新細明體" w:hAnsi="新細明體" w:cs="Calibri" w:hint="eastAsia"/>
          <w:b/>
          <w:bCs/>
          <w:color w:val="000000" w:themeColor="text1"/>
          <w:kern w:val="0"/>
          <w:szCs w:val="24"/>
          <w:lang w:eastAsia="zh-HK"/>
        </w:rPr>
        <w:t>理相關學習平台及使用方式供大家參用</w:t>
      </w:r>
      <w:r>
        <w:rPr>
          <w:rFonts w:ascii="新細明體" w:eastAsia="新細明體" w:hAnsi="新細明體" w:cs="Calibri" w:hint="eastAsia"/>
          <w:b/>
          <w:bCs/>
          <w:color w:val="000000" w:themeColor="text1"/>
          <w:kern w:val="0"/>
          <w:szCs w:val="24"/>
          <w:lang w:eastAsia="zh-HK"/>
        </w:rPr>
        <w:t>：</w:t>
      </w:r>
      <w:r w:rsidRPr="002A02E3">
        <w:rPr>
          <w:rFonts w:ascii="Calibri" w:eastAsia="新細明體" w:hAnsi="Calibri" w:cs="Calibri"/>
          <w:color w:val="222222"/>
          <w:kern w:val="0"/>
          <w:szCs w:val="24"/>
        </w:rPr>
        <w:t> </w:t>
      </w:r>
    </w:p>
    <w:p w14:paraId="3F12E7AF" w14:textId="07EF1A82" w:rsidR="002A02E3" w:rsidRPr="002A02E3" w:rsidRDefault="002A02E3" w:rsidP="002A02E3">
      <w:pPr>
        <w:widowControl/>
        <w:shd w:val="clear" w:color="auto" w:fill="FFFFFF"/>
        <w:rPr>
          <w:rFonts w:ascii="標楷體" w:eastAsia="標楷體" w:hAnsi="標楷體" w:cs="Calibri"/>
          <w:b/>
          <w:bCs/>
          <w:color w:val="C00000"/>
          <w:kern w:val="0"/>
          <w:sz w:val="32"/>
          <w:szCs w:val="32"/>
          <w:bdr w:val="single" w:sz="4" w:space="0" w:color="auto"/>
        </w:rPr>
      </w:pPr>
      <w:r w:rsidRPr="002A02E3">
        <w:rPr>
          <w:rFonts w:ascii="標楷體" w:eastAsia="標楷體" w:hAnsi="標楷體" w:cs="Calibri"/>
          <w:b/>
          <w:bCs/>
          <w:color w:val="C00000"/>
          <w:kern w:val="0"/>
          <w:sz w:val="32"/>
          <w:szCs w:val="32"/>
          <w:bdr w:val="single" w:sz="4" w:space="0" w:color="auto"/>
        </w:rPr>
        <w:t>1.</w:t>
      </w:r>
      <w:r w:rsidR="002178FA">
        <w:rPr>
          <w:rFonts w:ascii="標楷體" w:eastAsia="標楷體" w:hAnsi="標楷體" w:cs="Calibri" w:hint="eastAsia"/>
          <w:b/>
          <w:bCs/>
          <w:color w:val="C00000"/>
          <w:kern w:val="0"/>
          <w:sz w:val="32"/>
          <w:szCs w:val="32"/>
          <w:bdr w:val="single" w:sz="4" w:space="0" w:color="auto"/>
        </w:rPr>
        <w:t>學習吧</w:t>
      </w:r>
    </w:p>
    <w:p w14:paraId="184F3C83" w14:textId="6D0A8BA8" w:rsidR="002A02E3" w:rsidRDefault="002178FA" w:rsidP="002A02E3">
      <w:pPr>
        <w:widowControl/>
        <w:shd w:val="clear" w:color="auto" w:fill="FFFFFF"/>
        <w:ind w:firstLineChars="200" w:firstLine="480"/>
        <w:rPr>
          <w:rFonts w:ascii="新細明體" w:eastAsia="新細明體" w:hAnsi="新細明體" w:cs="Calibri"/>
          <w:b/>
          <w:bCs/>
          <w:color w:val="222222"/>
          <w:kern w:val="0"/>
          <w:szCs w:val="24"/>
        </w:rPr>
      </w:pPr>
      <w:r w:rsidRPr="002178FA">
        <w:rPr>
          <w:rFonts w:ascii="新細明體" w:eastAsia="新細明體" w:hAnsi="新細明體" w:cs="Calibri"/>
          <w:color w:val="222222"/>
          <w:kern w:val="0"/>
          <w:szCs w:val="24"/>
        </w:rPr>
        <w:t>「</w:t>
      </w:r>
      <w:proofErr w:type="spellStart"/>
      <w:r w:rsidRPr="002178FA">
        <w:rPr>
          <w:rFonts w:ascii="新細明體" w:eastAsia="新細明體" w:hAnsi="新細明體" w:cs="Calibri"/>
          <w:color w:val="222222"/>
          <w:kern w:val="0"/>
          <w:szCs w:val="24"/>
        </w:rPr>
        <w:t>LearnMode</w:t>
      </w:r>
      <w:proofErr w:type="spellEnd"/>
      <w:r w:rsidRPr="002178FA">
        <w:rPr>
          <w:rFonts w:ascii="新細明體" w:eastAsia="新細明體" w:hAnsi="新細明體" w:cs="Calibri"/>
          <w:color w:val="222222"/>
          <w:kern w:val="0"/>
          <w:szCs w:val="24"/>
        </w:rPr>
        <w:t>學習吧」目前擁有的學習素材，有適用於國小學程的多元影片、講義、試卷和試題，其來源是平</w:t>
      </w:r>
      <w:proofErr w:type="gramStart"/>
      <w:r w:rsidRPr="002178FA">
        <w:rPr>
          <w:rFonts w:ascii="新細明體" w:eastAsia="新細明體" w:hAnsi="新細明體" w:cs="Calibri"/>
          <w:color w:val="222222"/>
          <w:kern w:val="0"/>
          <w:szCs w:val="24"/>
        </w:rPr>
        <w:t>臺</w:t>
      </w:r>
      <w:proofErr w:type="gramEnd"/>
      <w:r w:rsidRPr="002178FA">
        <w:rPr>
          <w:rFonts w:ascii="新細明體" w:eastAsia="新細明體" w:hAnsi="新細明體" w:cs="Calibri"/>
          <w:color w:val="222222"/>
          <w:kern w:val="0"/>
          <w:szCs w:val="24"/>
        </w:rPr>
        <w:t>自建以及熱心教師、政府教育機構與學校、出版公司等的授權，然後我們透過各學科深具結構性的「知識結構」將各素材組織起來，以方便師生共享及搜尋，並期望能藉此建構各學科的學習地圖脈絡。這些豐富多元的學習素材，相當程度地解決學習資源不足或未加篩選的問題，可以讓學生自主的預習、複習，也可以方便教師們進行翻轉教學和補救教學等，加上配合網路可以廣泛地被使用的特性，可以大幅度的翻轉國內學與教的現況，因而我們將這些學習資源之稱為「翻轉學習素材」。</w:t>
      </w:r>
      <w:r w:rsidR="002A02E3" w:rsidRPr="002A02E3">
        <w:rPr>
          <w:rFonts w:ascii="新細明體" w:eastAsia="新細明體" w:hAnsi="新細明體" w:cs="Calibri" w:hint="eastAsia"/>
          <w:color w:val="222222"/>
          <w:kern w:val="0"/>
          <w:szCs w:val="24"/>
        </w:rPr>
        <w:t>教師可以依照各領域課程進度內容來指派相關的學習影片，再配合學校原本使用的課本、習作單元學習內容，偕同家長合作督導，讓學生在家持續學習加強課業，平台即時回饋功能也可立即了解學生在家課業學習狀況，提供</w:t>
      </w:r>
      <w:proofErr w:type="gramStart"/>
      <w:r w:rsidR="002A02E3" w:rsidRPr="002A02E3">
        <w:rPr>
          <w:rFonts w:ascii="新細明體" w:eastAsia="新細明體" w:hAnsi="新細明體" w:cs="Calibri" w:hint="eastAsia"/>
          <w:color w:val="222222"/>
          <w:kern w:val="0"/>
          <w:szCs w:val="24"/>
        </w:rPr>
        <w:t>最</w:t>
      </w:r>
      <w:proofErr w:type="gramEnd"/>
      <w:r w:rsidR="002A02E3" w:rsidRPr="002A02E3">
        <w:rPr>
          <w:rFonts w:ascii="新細明體" w:eastAsia="新細明體" w:hAnsi="新細明體" w:cs="Calibri" w:hint="eastAsia"/>
          <w:color w:val="222222"/>
          <w:kern w:val="0"/>
          <w:szCs w:val="24"/>
        </w:rPr>
        <w:t>適切的協助。有了</w:t>
      </w:r>
      <w:r>
        <w:rPr>
          <w:rFonts w:ascii="新細明體" w:eastAsia="新細明體" w:hAnsi="新細明體" w:cs="Calibri" w:hint="eastAsia"/>
          <w:color w:val="222222"/>
          <w:kern w:val="0"/>
          <w:szCs w:val="24"/>
        </w:rPr>
        <w:t>學習吧</w:t>
      </w:r>
      <w:r w:rsidR="002A02E3" w:rsidRPr="002A02E3">
        <w:rPr>
          <w:rFonts w:ascii="新細明體" w:eastAsia="新細明體" w:hAnsi="新細明體" w:cs="Calibri" w:hint="eastAsia"/>
          <w:color w:val="222222"/>
          <w:kern w:val="0"/>
          <w:szCs w:val="24"/>
        </w:rPr>
        <w:t>，</w:t>
      </w:r>
      <w:r w:rsidR="002A02E3" w:rsidRPr="002A02E3">
        <w:rPr>
          <w:rFonts w:ascii="新細明體" w:eastAsia="新細明體" w:hAnsi="新細明體" w:cs="Calibri" w:hint="eastAsia"/>
          <w:b/>
          <w:bCs/>
          <w:color w:val="222222"/>
          <w:kern w:val="0"/>
          <w:szCs w:val="24"/>
        </w:rPr>
        <w:t>在家一樣享有優質的學習資源進行自主學習。</w:t>
      </w:r>
    </w:p>
    <w:p w14:paraId="489C971B" w14:textId="77777777" w:rsidR="0096730F" w:rsidRPr="002A02E3" w:rsidRDefault="0096730F" w:rsidP="002A02E3">
      <w:pPr>
        <w:widowControl/>
        <w:shd w:val="clear" w:color="auto" w:fill="FFFFFF"/>
        <w:ind w:firstLineChars="200" w:firstLine="480"/>
        <w:rPr>
          <w:rFonts w:ascii="新細明體" w:eastAsia="新細明體" w:hAnsi="新細明體" w:cs="Calibri" w:hint="eastAsia"/>
          <w:color w:val="000099"/>
          <w:kern w:val="0"/>
          <w:szCs w:val="24"/>
          <w:shd w:val="clear" w:color="auto" w:fill="FFFF00"/>
        </w:rPr>
      </w:pPr>
    </w:p>
    <w:p w14:paraId="32D11E12" w14:textId="161D1449" w:rsidR="002A02E3" w:rsidRPr="00605F1D" w:rsidRDefault="0096730F" w:rsidP="0096730F">
      <w:pPr>
        <w:pStyle w:val="a4"/>
        <w:widowControl/>
        <w:shd w:val="clear" w:color="auto" w:fill="FFFFFF"/>
        <w:ind w:leftChars="0"/>
        <w:rPr>
          <w:rFonts w:ascii="Calibri" w:eastAsia="新細明體" w:hAnsi="Calibri" w:cs="Calibri"/>
          <w:color w:val="000000" w:themeColor="text1"/>
          <w:kern w:val="0"/>
          <w:szCs w:val="24"/>
          <w:u w:val="single"/>
        </w:rPr>
      </w:pPr>
      <w:r w:rsidRPr="0096730F">
        <w:rPr>
          <w:rFonts w:ascii="標楷體" w:eastAsia="標楷體" w:hAnsi="標楷體" w:cs="Calibri" w:hint="eastAsia"/>
          <w:b/>
          <w:bCs/>
          <w:color w:val="000000" w:themeColor="text1"/>
          <w:kern w:val="0"/>
          <w:szCs w:val="24"/>
        </w:rPr>
        <w:t>◎</w:t>
      </w:r>
      <w:r w:rsidR="002A02E3" w:rsidRPr="002A02E3">
        <w:rPr>
          <w:rFonts w:ascii="Calibri" w:eastAsia="新細明體" w:hAnsi="Calibri" w:cs="Calibri"/>
          <w:color w:val="222222"/>
          <w:kern w:val="0"/>
          <w:szCs w:val="24"/>
        </w:rPr>
        <w:t>[</w:t>
      </w:r>
      <w:r w:rsidR="002178FA">
        <w:rPr>
          <w:rFonts w:ascii="新細明體" w:eastAsia="新細明體" w:hAnsi="新細明體" w:cs="Calibri" w:hint="eastAsia"/>
          <w:color w:val="222222"/>
          <w:kern w:val="0"/>
          <w:szCs w:val="24"/>
        </w:rPr>
        <w:t>學習吧</w:t>
      </w:r>
      <w:r w:rsidR="002A02E3" w:rsidRPr="002A02E3">
        <w:rPr>
          <w:rFonts w:ascii="新細明體" w:eastAsia="新細明體" w:hAnsi="新細明體" w:cs="Calibri" w:hint="eastAsia"/>
          <w:color w:val="222222"/>
          <w:kern w:val="0"/>
          <w:szCs w:val="24"/>
        </w:rPr>
        <w:t>網址</w:t>
      </w:r>
      <w:r w:rsidR="002A02E3" w:rsidRPr="002A02E3">
        <w:rPr>
          <w:rFonts w:ascii="Calibri" w:eastAsia="新細明體" w:hAnsi="Calibri" w:cs="Calibri"/>
          <w:color w:val="222222"/>
          <w:kern w:val="0"/>
          <w:szCs w:val="24"/>
        </w:rPr>
        <w:t>]</w:t>
      </w:r>
      <w:r w:rsidR="002A02E3" w:rsidRPr="002A02E3">
        <w:rPr>
          <w:rFonts w:ascii="新細明體" w:eastAsia="新細明體" w:hAnsi="新細明體" w:cs="Calibri" w:hint="eastAsia"/>
          <w:color w:val="222222"/>
          <w:kern w:val="0"/>
          <w:szCs w:val="24"/>
        </w:rPr>
        <w:t>：</w:t>
      </w:r>
      <w:r w:rsidR="002178FA" w:rsidRPr="002A02E3">
        <w:rPr>
          <w:rFonts w:ascii="Calibri" w:eastAsia="新細明體" w:hAnsi="Calibri" w:cs="Calibri"/>
          <w:color w:val="222222"/>
          <w:kern w:val="0"/>
          <w:szCs w:val="24"/>
        </w:rPr>
        <w:t xml:space="preserve"> </w:t>
      </w:r>
      <w:r w:rsidR="002178FA" w:rsidRPr="00605F1D">
        <w:rPr>
          <w:rFonts w:ascii="Calibri" w:eastAsia="新細明體" w:hAnsi="Calibri" w:cs="Calibri"/>
          <w:color w:val="000000" w:themeColor="text1"/>
          <w:kern w:val="0"/>
          <w:szCs w:val="24"/>
          <w:u w:val="single"/>
        </w:rPr>
        <w:t>https://www.learnmode.net/home/</w:t>
      </w:r>
    </w:p>
    <w:p w14:paraId="735DB58B" w14:textId="749FE346" w:rsidR="0096730F" w:rsidRPr="0096730F" w:rsidRDefault="0096730F" w:rsidP="0096730F">
      <w:pPr>
        <w:pStyle w:val="a4"/>
        <w:widowControl/>
        <w:shd w:val="clear" w:color="auto" w:fill="FFFFFF"/>
        <w:ind w:leftChars="0"/>
        <w:rPr>
          <w:rFonts w:ascii="Calibri" w:eastAsia="新細明體" w:hAnsi="Calibri" w:cs="Calibri" w:hint="eastAsia"/>
          <w:color w:val="1155CC"/>
          <w:kern w:val="0"/>
          <w:szCs w:val="24"/>
          <w:u w:val="single"/>
        </w:rPr>
      </w:pPr>
      <w:r w:rsidRPr="0096730F">
        <w:rPr>
          <w:rFonts w:ascii="標楷體" w:eastAsia="標楷體" w:hAnsi="標楷體" w:cs="Calibri" w:hint="eastAsia"/>
          <w:b/>
          <w:bCs/>
          <w:color w:val="000000" w:themeColor="text1"/>
          <w:kern w:val="0"/>
          <w:szCs w:val="24"/>
        </w:rPr>
        <w:t>◎</w:t>
      </w:r>
      <w:r w:rsidR="002A02E3" w:rsidRPr="00605F1D">
        <w:rPr>
          <w:rFonts w:ascii="Calibri" w:eastAsia="新細明體" w:hAnsi="Calibri" w:cs="Calibri"/>
          <w:color w:val="222222"/>
          <w:kern w:val="0"/>
          <w:szCs w:val="24"/>
        </w:rPr>
        <w:t>[</w:t>
      </w:r>
      <w:r w:rsidR="002178FA" w:rsidRPr="00605F1D">
        <w:rPr>
          <w:rFonts w:ascii="新細明體" w:eastAsia="新細明體" w:hAnsi="新細明體" w:cs="Calibri" w:hint="eastAsia"/>
          <w:color w:val="222222"/>
          <w:kern w:val="0"/>
          <w:szCs w:val="24"/>
        </w:rPr>
        <w:t>學習吧</w:t>
      </w:r>
      <w:r w:rsidR="00605F1D" w:rsidRPr="00605F1D">
        <w:rPr>
          <w:rFonts w:ascii="新細明體" w:eastAsia="新細明體" w:hAnsi="新細明體" w:cs="Calibri" w:hint="eastAsia"/>
          <w:color w:val="222222"/>
          <w:kern w:val="0"/>
          <w:szCs w:val="24"/>
        </w:rPr>
        <w:t>操作指南</w:t>
      </w:r>
      <w:r w:rsidR="00605F1D" w:rsidRPr="00605F1D">
        <w:rPr>
          <w:rFonts w:ascii="新細明體" w:eastAsia="新細明體" w:hAnsi="新細明體" w:cs="Calibri"/>
          <w:color w:val="222222"/>
          <w:kern w:val="0"/>
          <w:szCs w:val="24"/>
        </w:rPr>
        <w:t>]：</w:t>
      </w:r>
      <w:hyperlink r:id="rId6" w:history="1">
        <w:r w:rsidR="00605F1D" w:rsidRPr="009E46E4">
          <w:rPr>
            <w:rStyle w:val="a3"/>
            <w:rFonts w:ascii="Calibri" w:eastAsia="新細明體" w:hAnsi="Calibri" w:cs="Calibri"/>
            <w:kern w:val="0"/>
            <w:szCs w:val="24"/>
          </w:rPr>
          <w:t>https://www.learnmode.net/activity/content/1576</w:t>
        </w:r>
      </w:hyperlink>
    </w:p>
    <w:p w14:paraId="51CA646E" w14:textId="77777777" w:rsidR="00716F7E" w:rsidRDefault="0096730F" w:rsidP="0096730F">
      <w:pPr>
        <w:widowControl/>
        <w:shd w:val="clear" w:color="auto" w:fill="F9F9F9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Helvetica" w:eastAsia="新細明體" w:hAnsi="Helvetica" w:cs="Helvetica" w:hint="eastAsia"/>
          <w:color w:val="3E3A39"/>
          <w:kern w:val="0"/>
          <w:szCs w:val="24"/>
        </w:rPr>
        <w:t xml:space="preserve"> </w:t>
      </w:r>
      <w:r>
        <w:rPr>
          <w:rFonts w:ascii="Helvetica" w:eastAsia="新細明體" w:hAnsi="Helvetica" w:cs="Helvetica"/>
          <w:color w:val="3E3A39"/>
          <w:kern w:val="0"/>
          <w:szCs w:val="24"/>
        </w:rPr>
        <w:t xml:space="preserve">   </w:t>
      </w:r>
      <w:r w:rsidRPr="0096730F">
        <w:rPr>
          <w:rFonts w:ascii="標楷體" w:eastAsia="標楷體" w:hAnsi="標楷體" w:cs="Calibri" w:hint="eastAsia"/>
          <w:b/>
          <w:bCs/>
          <w:color w:val="000000" w:themeColor="text1"/>
          <w:kern w:val="0"/>
          <w:szCs w:val="24"/>
        </w:rPr>
        <w:t>◎</w:t>
      </w:r>
      <w:r w:rsidR="006801DE" w:rsidRPr="006801DE">
        <w:rPr>
          <w:rFonts w:asciiTheme="majorEastAsia" w:eastAsiaTheme="majorEastAsia" w:hAnsiTheme="majorEastAsia" w:cs="Calibri" w:hint="eastAsia"/>
          <w:color w:val="000000" w:themeColor="text1"/>
          <w:kern w:val="0"/>
          <w:szCs w:val="24"/>
        </w:rPr>
        <w:t>請</w:t>
      </w:r>
      <w:r w:rsidR="006801DE">
        <w:rPr>
          <w:rFonts w:asciiTheme="majorEastAsia" w:eastAsiaTheme="majorEastAsia" w:hAnsiTheme="majorEastAsia" w:cs="Calibri" w:hint="eastAsia"/>
          <w:color w:val="000000" w:themeColor="text1"/>
          <w:kern w:val="0"/>
          <w:szCs w:val="24"/>
        </w:rPr>
        <w:t>於學習吧登入帳號</w:t>
      </w:r>
      <w:proofErr w:type="gramStart"/>
      <w:r w:rsidR="006801DE">
        <w:rPr>
          <w:rFonts w:asciiTheme="majorEastAsia" w:eastAsiaTheme="majorEastAsia" w:hAnsiTheme="majorEastAsia" w:cs="Calibri" w:hint="eastAsia"/>
          <w:color w:val="000000" w:themeColor="text1"/>
          <w:kern w:val="0"/>
          <w:szCs w:val="24"/>
        </w:rPr>
        <w:t>頁面先切換</w:t>
      </w:r>
      <w:proofErr w:type="gramEnd"/>
      <w:r w:rsidR="006801DE">
        <w:rPr>
          <w:rFonts w:asciiTheme="majorEastAsia" w:eastAsiaTheme="majorEastAsia" w:hAnsiTheme="majorEastAsia" w:cs="Calibri" w:hint="eastAsia"/>
          <w:color w:val="000000" w:themeColor="text1"/>
          <w:kern w:val="0"/>
          <w:szCs w:val="24"/>
        </w:rPr>
        <w:t>為附屬帳號後，</w:t>
      </w:r>
      <w:r w:rsidR="006801DE" w:rsidRPr="006801DE">
        <w:rPr>
          <w:rFonts w:asciiTheme="majorEastAsia" w:eastAsiaTheme="majorEastAsia" w:hAnsiTheme="majorEastAsia" w:cs="Calibri" w:hint="eastAsia"/>
          <w:color w:val="000000" w:themeColor="text1"/>
          <w:kern w:val="0"/>
          <w:szCs w:val="24"/>
        </w:rPr>
        <w:t>登入帳號密碼</w:t>
      </w:r>
      <w:r w:rsidR="006801DE">
        <w:rPr>
          <w:rFonts w:asciiTheme="majorEastAsia" w:eastAsiaTheme="majorEastAsia" w:hAnsiTheme="majorEastAsia" w:cs="Calibri" w:hint="eastAsia"/>
          <w:color w:val="000000" w:themeColor="text1"/>
          <w:kern w:val="0"/>
          <w:szCs w:val="24"/>
        </w:rPr>
        <w:t>再</w:t>
      </w:r>
      <w:r>
        <w:rPr>
          <w:rFonts w:ascii="Calibri" w:eastAsia="新細明體" w:hAnsi="Calibri" w:cs="Calibri"/>
          <w:color w:val="222222"/>
          <w:kern w:val="0"/>
          <w:szCs w:val="24"/>
        </w:rPr>
        <w:t>加入課程</w:t>
      </w:r>
      <w:r w:rsidR="006801DE">
        <w:rPr>
          <w:rFonts w:ascii="Calibri" w:eastAsia="新細明體" w:hAnsi="Calibri" w:cs="Calibri" w:hint="eastAsia"/>
          <w:color w:val="222222"/>
          <w:kern w:val="0"/>
          <w:szCs w:val="24"/>
        </w:rPr>
        <w:t>，</w:t>
      </w:r>
    </w:p>
    <w:p w14:paraId="12A65911" w14:textId="5C7BC2F9" w:rsidR="0096730F" w:rsidRDefault="00716F7E" w:rsidP="00716F7E">
      <w:pPr>
        <w:widowControl/>
        <w:shd w:val="clear" w:color="auto" w:fill="F9F9F9"/>
        <w:ind w:firstLineChars="300" w:firstLine="720"/>
        <w:rPr>
          <w:rFonts w:ascii="Helvetica" w:eastAsia="新細明體" w:hAnsi="Helvetica" w:cs="Helvetica"/>
          <w:color w:val="3E3A39"/>
          <w:kern w:val="0"/>
          <w:szCs w:val="24"/>
        </w:rPr>
      </w:pPr>
      <w:r>
        <w:rPr>
          <w:rFonts w:ascii="Calibri" w:eastAsia="新細明體" w:hAnsi="Calibri" w:cs="Calibri" w:hint="eastAsia"/>
          <w:color w:val="222222"/>
          <w:kern w:val="0"/>
          <w:szCs w:val="24"/>
        </w:rPr>
        <w:t>社會科</w:t>
      </w:r>
      <w:r w:rsidR="0096730F" w:rsidRPr="0096730F">
        <w:rPr>
          <w:rFonts w:ascii="Helvetica" w:eastAsia="新細明體" w:hAnsi="Helvetica" w:cs="Helvetica"/>
          <w:b/>
          <w:bCs/>
          <w:color w:val="4A4A4A"/>
          <w:kern w:val="0"/>
          <w:szCs w:val="24"/>
        </w:rPr>
        <w:t>邀請碼</w:t>
      </w:r>
      <w:r w:rsidR="0096730F" w:rsidRPr="0096730F">
        <w:rPr>
          <w:rFonts w:ascii="Helvetica" w:eastAsia="新細明體" w:hAnsi="Helvetica" w:cs="Helvetica"/>
          <w:color w:val="3E3A39"/>
          <w:kern w:val="0"/>
          <w:szCs w:val="24"/>
        </w:rPr>
        <w:t>422222</w:t>
      </w:r>
    </w:p>
    <w:p w14:paraId="1B7C60D6" w14:textId="67120FDA" w:rsidR="00716F7E" w:rsidRPr="00716F7E" w:rsidRDefault="00716F7E" w:rsidP="00716F7E">
      <w:pPr>
        <w:widowControl/>
        <w:shd w:val="clear" w:color="auto" w:fill="F9F9F9"/>
        <w:ind w:firstLineChars="300" w:firstLine="720"/>
        <w:rPr>
          <w:rFonts w:ascii="Helvetica" w:eastAsia="新細明體" w:hAnsi="Helvetica" w:cs="Helvetica"/>
          <w:b/>
          <w:bCs/>
          <w:color w:val="4A4A4A"/>
          <w:kern w:val="0"/>
          <w:szCs w:val="24"/>
        </w:rPr>
      </w:pPr>
      <w:r>
        <w:rPr>
          <w:rFonts w:ascii="Helvetica" w:eastAsia="新細明體" w:hAnsi="Helvetica" w:cs="Helvetica" w:hint="eastAsia"/>
          <w:color w:val="3E3A39"/>
          <w:kern w:val="0"/>
          <w:szCs w:val="24"/>
        </w:rPr>
        <w:t>數學科邀請碼</w:t>
      </w:r>
      <w:r w:rsidRPr="00716F7E">
        <w:rPr>
          <w:rFonts w:ascii="Helvetica" w:eastAsia="新細明體" w:hAnsi="Helvetica" w:cs="Helvetica"/>
          <w:color w:val="3E3A39"/>
          <w:kern w:val="0"/>
          <w:szCs w:val="24"/>
        </w:rPr>
        <w:t>161575</w:t>
      </w:r>
    </w:p>
    <w:p w14:paraId="0D9BA213" w14:textId="5AF2301D" w:rsidR="00716F7E" w:rsidRPr="00716F7E" w:rsidRDefault="00716F7E" w:rsidP="00716F7E">
      <w:pPr>
        <w:widowControl/>
        <w:shd w:val="clear" w:color="auto" w:fill="F9F9F9"/>
        <w:rPr>
          <w:rFonts w:ascii="Helvetica" w:eastAsia="新細明體" w:hAnsi="Helvetica" w:cs="Helvetica" w:hint="eastAsia"/>
          <w:color w:val="3E3A39"/>
          <w:kern w:val="0"/>
          <w:szCs w:val="24"/>
        </w:rPr>
      </w:pPr>
      <w:r>
        <w:rPr>
          <w:rFonts w:ascii="Helvetica" w:eastAsia="新細明體" w:hAnsi="Helvetica" w:cs="Helvetica" w:hint="eastAsia"/>
          <w:color w:val="3E3A39"/>
          <w:kern w:val="0"/>
          <w:szCs w:val="24"/>
        </w:rPr>
        <w:t xml:space="preserve"> </w:t>
      </w:r>
      <w:r>
        <w:rPr>
          <w:rFonts w:ascii="Helvetica" w:eastAsia="新細明體" w:hAnsi="Helvetica" w:cs="Helvetica"/>
          <w:color w:val="3E3A39"/>
          <w:kern w:val="0"/>
          <w:szCs w:val="24"/>
        </w:rPr>
        <w:t xml:space="preserve">     </w:t>
      </w:r>
      <w:r>
        <w:rPr>
          <w:rFonts w:ascii="Helvetica" w:eastAsia="新細明體" w:hAnsi="Helvetica" w:cs="Helvetica" w:hint="eastAsia"/>
          <w:color w:val="3E3A39"/>
          <w:kern w:val="0"/>
          <w:szCs w:val="24"/>
        </w:rPr>
        <w:t>國語科邀請碼</w:t>
      </w:r>
      <w:r w:rsidRPr="00716F7E">
        <w:rPr>
          <w:rFonts w:ascii="Helvetica" w:eastAsia="新細明體" w:hAnsi="Helvetica" w:cs="Helvetica"/>
          <w:color w:val="3E3A39"/>
          <w:kern w:val="0"/>
          <w:szCs w:val="24"/>
        </w:rPr>
        <w:t>702962</w:t>
      </w:r>
    </w:p>
    <w:p w14:paraId="12F3C3B2" w14:textId="26A56C73" w:rsidR="00716F7E" w:rsidRPr="00716F7E" w:rsidRDefault="00716F7E" w:rsidP="00716F7E">
      <w:pPr>
        <w:widowControl/>
        <w:shd w:val="clear" w:color="auto" w:fill="F9F9F9"/>
        <w:ind w:firstLineChars="300" w:firstLine="720"/>
        <w:rPr>
          <w:rFonts w:ascii="Helvetica" w:eastAsia="新細明體" w:hAnsi="Helvetica" w:cs="Helvetica"/>
          <w:color w:val="3E3A39"/>
          <w:kern w:val="0"/>
          <w:szCs w:val="24"/>
        </w:rPr>
      </w:pPr>
    </w:p>
    <w:p w14:paraId="738B0219" w14:textId="348EFAC0" w:rsidR="0096730F" w:rsidRPr="0096730F" w:rsidRDefault="0096730F" w:rsidP="0096730F">
      <w:pPr>
        <w:widowControl/>
        <w:shd w:val="clear" w:color="auto" w:fill="F9F9F9"/>
        <w:rPr>
          <w:rFonts w:asciiTheme="majorEastAsia" w:eastAsiaTheme="majorEastAsia" w:hAnsiTheme="majorEastAsia" w:cs="Helvetica"/>
          <w:color w:val="4A4A4A"/>
          <w:kern w:val="0"/>
          <w:szCs w:val="24"/>
        </w:rPr>
      </w:pPr>
      <w:r>
        <w:rPr>
          <w:rFonts w:ascii="Helvetica" w:eastAsia="新細明體" w:hAnsi="Helvetica" w:cs="Helvetica" w:hint="eastAsia"/>
          <w:color w:val="3E3A39"/>
          <w:kern w:val="0"/>
          <w:szCs w:val="24"/>
        </w:rPr>
        <w:t xml:space="preserve"> </w:t>
      </w:r>
      <w:r>
        <w:rPr>
          <w:rFonts w:ascii="Helvetica" w:eastAsia="新細明體" w:hAnsi="Helvetica" w:cs="Helvetica"/>
          <w:color w:val="3E3A39"/>
          <w:kern w:val="0"/>
          <w:szCs w:val="24"/>
        </w:rPr>
        <w:t xml:space="preserve">   </w:t>
      </w:r>
      <w:r w:rsidRPr="0096730F">
        <w:rPr>
          <w:rFonts w:ascii="標楷體" w:eastAsia="標楷體" w:hAnsi="標楷體" w:cs="Calibri" w:hint="eastAsia"/>
          <w:b/>
          <w:bCs/>
          <w:color w:val="000000" w:themeColor="text1"/>
          <w:kern w:val="0"/>
          <w:szCs w:val="24"/>
        </w:rPr>
        <w:t>◎</w:t>
      </w:r>
      <w:r w:rsidRPr="0096730F">
        <w:rPr>
          <w:rFonts w:asciiTheme="majorEastAsia" w:eastAsiaTheme="majorEastAsia" w:hAnsiTheme="majorEastAsia" w:cs="Calibri" w:hint="eastAsia"/>
          <w:color w:val="000000" w:themeColor="text1"/>
          <w:kern w:val="0"/>
          <w:szCs w:val="24"/>
        </w:rPr>
        <w:t>可利用桌上型電腦、平版、手機等載具</w:t>
      </w:r>
      <w:r>
        <w:rPr>
          <w:rFonts w:asciiTheme="majorEastAsia" w:eastAsiaTheme="majorEastAsia" w:hAnsiTheme="majorEastAsia" w:cs="Calibri" w:hint="eastAsia"/>
          <w:color w:val="000000" w:themeColor="text1"/>
          <w:kern w:val="0"/>
          <w:szCs w:val="24"/>
        </w:rPr>
        <w:t>配合網路設備進行學習</w:t>
      </w:r>
    </w:p>
    <w:p w14:paraId="75EA22EC" w14:textId="060E0F7A" w:rsidR="0096730F" w:rsidRPr="0096730F" w:rsidRDefault="0096730F" w:rsidP="0096730F">
      <w:pPr>
        <w:widowControl/>
        <w:shd w:val="clear" w:color="auto" w:fill="FFFFFF"/>
        <w:rPr>
          <w:rFonts w:ascii="標楷體" w:eastAsia="標楷體" w:hAnsi="標楷體" w:cs="Calibri" w:hint="eastAsia"/>
          <w:b/>
          <w:bCs/>
          <w:color w:val="C00000"/>
          <w:kern w:val="0"/>
          <w:sz w:val="32"/>
          <w:szCs w:val="32"/>
          <w:bdr w:val="single" w:sz="4" w:space="0" w:color="auto"/>
        </w:rPr>
      </w:pPr>
    </w:p>
    <w:p w14:paraId="155EDDB2" w14:textId="0E7024D0" w:rsidR="002A02E3" w:rsidRDefault="00821364" w:rsidP="00605F1D">
      <w:pPr>
        <w:widowControl/>
        <w:shd w:val="clear" w:color="auto" w:fill="FFFFFF"/>
        <w:rPr>
          <w:rFonts w:ascii="標楷體" w:eastAsia="標楷體" w:hAnsi="標楷體" w:cs="Calibri" w:hint="eastAsia"/>
          <w:b/>
          <w:bCs/>
          <w:color w:val="C00000"/>
          <w:kern w:val="0"/>
          <w:sz w:val="32"/>
          <w:szCs w:val="32"/>
          <w:bdr w:val="single" w:sz="4" w:space="0" w:color="auto"/>
        </w:rPr>
      </w:pPr>
      <w:r>
        <w:rPr>
          <w:rFonts w:ascii="標楷體" w:eastAsia="標楷體" w:hAnsi="標楷體" w:cs="Calibri" w:hint="eastAsia"/>
          <w:b/>
          <w:bCs/>
          <w:color w:val="C00000"/>
          <w:kern w:val="0"/>
          <w:sz w:val="32"/>
          <w:szCs w:val="32"/>
          <w:bdr w:val="single" w:sz="4" w:space="0" w:color="auto"/>
        </w:rPr>
        <w:t>2</w:t>
      </w:r>
      <w:r>
        <w:rPr>
          <w:rFonts w:ascii="標楷體" w:eastAsia="標楷體" w:hAnsi="標楷體" w:cs="Calibri"/>
          <w:b/>
          <w:bCs/>
          <w:color w:val="C00000"/>
          <w:kern w:val="0"/>
          <w:sz w:val="32"/>
          <w:szCs w:val="32"/>
          <w:bdr w:val="single" w:sz="4" w:space="0" w:color="auto"/>
        </w:rPr>
        <w:t>.楊梅國小網站首頁</w:t>
      </w:r>
      <w:proofErr w:type="gramStart"/>
      <w:r>
        <w:rPr>
          <w:rFonts w:ascii="標楷體" w:eastAsia="標楷體" w:hAnsi="標楷體" w:cs="Calibri"/>
          <w:b/>
          <w:bCs/>
          <w:color w:val="C00000"/>
          <w:kern w:val="0"/>
          <w:sz w:val="32"/>
          <w:szCs w:val="32"/>
          <w:bdr w:val="single" w:sz="4" w:space="0" w:color="auto"/>
        </w:rPr>
        <w:t>右下方線上學習</w:t>
      </w:r>
      <w:proofErr w:type="gramEnd"/>
      <w:r>
        <w:rPr>
          <w:rFonts w:ascii="標楷體" w:eastAsia="標楷體" w:hAnsi="標楷體" w:cs="Calibri"/>
          <w:b/>
          <w:bCs/>
          <w:color w:val="C00000"/>
          <w:kern w:val="0"/>
          <w:sz w:val="32"/>
          <w:szCs w:val="32"/>
          <w:bdr w:val="single" w:sz="4" w:space="0" w:color="auto"/>
        </w:rPr>
        <w:t>平台</w:t>
      </w:r>
      <w:r w:rsidR="006801DE">
        <w:rPr>
          <w:rFonts w:ascii="標楷體" w:eastAsia="標楷體" w:hAnsi="標楷體" w:cs="Calibri" w:hint="eastAsia"/>
          <w:b/>
          <w:bCs/>
          <w:color w:val="C00000"/>
          <w:kern w:val="0"/>
          <w:sz w:val="32"/>
          <w:szCs w:val="32"/>
          <w:bdr w:val="single" w:sz="4" w:space="0" w:color="auto"/>
        </w:rPr>
        <w:t>-</w:t>
      </w:r>
      <w:r w:rsidR="006801DE">
        <w:rPr>
          <w:rFonts w:ascii="標楷體" w:eastAsia="標楷體" w:hAnsi="標楷體" w:cs="Calibri"/>
          <w:b/>
          <w:bCs/>
          <w:color w:val="C00000"/>
          <w:kern w:val="0"/>
          <w:sz w:val="32"/>
          <w:szCs w:val="32"/>
          <w:bdr w:val="single" w:sz="4" w:space="0" w:color="auto"/>
        </w:rPr>
        <w:t>政府宣布停課後實施</w:t>
      </w:r>
    </w:p>
    <w:p w14:paraId="35D28AA7" w14:textId="68F12E54" w:rsidR="00821364" w:rsidRPr="0096730F" w:rsidRDefault="0096730F" w:rsidP="00605F1D">
      <w:pPr>
        <w:widowControl/>
        <w:shd w:val="clear" w:color="auto" w:fill="FFFFFF"/>
        <w:rPr>
          <w:rFonts w:ascii="標楷體" w:eastAsia="標楷體" w:hAnsi="標楷體" w:cs="Calibri" w:hint="eastAsia"/>
          <w:b/>
          <w:bCs/>
          <w:color w:val="000000" w:themeColor="text1"/>
          <w:kern w:val="0"/>
          <w:szCs w:val="24"/>
        </w:rPr>
      </w:pPr>
      <w:bookmarkStart w:id="0" w:name="_Hlk72089853"/>
      <w:r w:rsidRPr="0096730F">
        <w:rPr>
          <w:rFonts w:ascii="標楷體" w:eastAsia="標楷體" w:hAnsi="標楷體" w:cs="Calibri" w:hint="eastAsia"/>
          <w:b/>
          <w:bCs/>
          <w:color w:val="000000" w:themeColor="text1"/>
          <w:kern w:val="0"/>
          <w:szCs w:val="24"/>
        </w:rPr>
        <w:t>◎</w:t>
      </w:r>
      <w:bookmarkEnd w:id="0"/>
      <w:r>
        <w:rPr>
          <w:rFonts w:ascii="標楷體" w:eastAsia="標楷體" w:hAnsi="標楷體" w:cs="Calibri" w:hint="eastAsia"/>
          <w:b/>
          <w:bCs/>
          <w:color w:val="000000" w:themeColor="text1"/>
          <w:kern w:val="0"/>
          <w:szCs w:val="24"/>
        </w:rPr>
        <w:t>可配合課本觀看</w:t>
      </w:r>
      <w:proofErr w:type="gramStart"/>
      <w:r w:rsidR="007638B1">
        <w:rPr>
          <w:rFonts w:ascii="標楷體" w:eastAsia="標楷體" w:hAnsi="標楷體" w:cs="Calibri" w:hint="eastAsia"/>
          <w:b/>
          <w:bCs/>
          <w:color w:val="000000" w:themeColor="text1"/>
          <w:kern w:val="0"/>
          <w:szCs w:val="24"/>
        </w:rPr>
        <w:t>國數社</w:t>
      </w:r>
      <w:proofErr w:type="gramEnd"/>
      <w:r w:rsidR="007638B1">
        <w:rPr>
          <w:rFonts w:ascii="標楷體" w:eastAsia="標楷體" w:hAnsi="標楷體" w:cs="Calibri" w:hint="eastAsia"/>
          <w:b/>
          <w:bCs/>
          <w:color w:val="000000" w:themeColor="text1"/>
          <w:kern w:val="0"/>
          <w:szCs w:val="24"/>
        </w:rPr>
        <w:t>三科</w:t>
      </w:r>
      <w:r>
        <w:rPr>
          <w:rFonts w:ascii="標楷體" w:eastAsia="標楷體" w:hAnsi="標楷體" w:cs="Calibri" w:hint="eastAsia"/>
          <w:b/>
          <w:bCs/>
          <w:color w:val="000000" w:themeColor="text1"/>
          <w:kern w:val="0"/>
          <w:szCs w:val="24"/>
        </w:rPr>
        <w:t>教學影片</w:t>
      </w:r>
    </w:p>
    <w:p w14:paraId="1D514CC1" w14:textId="1DFC3AB2" w:rsidR="00821364" w:rsidRPr="00821364" w:rsidRDefault="0096730F" w:rsidP="00605F1D">
      <w:pPr>
        <w:widowControl/>
        <w:shd w:val="clear" w:color="auto" w:fill="FFFFFF"/>
        <w:rPr>
          <w:rFonts w:asciiTheme="minorEastAsia" w:hAnsiTheme="minorEastAsia" w:cs="Calibri" w:hint="eastAsia"/>
          <w:b/>
          <w:bCs/>
          <w:color w:val="000000" w:themeColor="text1"/>
          <w:kern w:val="0"/>
          <w:szCs w:val="24"/>
          <w:bdr w:val="single" w:sz="4" w:space="0" w:color="auto"/>
        </w:rPr>
      </w:pPr>
      <w:r w:rsidRPr="0096730F">
        <w:rPr>
          <w:rFonts w:ascii="標楷體" w:eastAsia="標楷體" w:hAnsi="標楷體" w:cs="Calibri" w:hint="eastAsia"/>
          <w:b/>
          <w:bCs/>
          <w:color w:val="000000" w:themeColor="text1"/>
          <w:kern w:val="0"/>
          <w:szCs w:val="24"/>
        </w:rPr>
        <w:t>◎</w:t>
      </w:r>
      <w:r w:rsidR="00821364">
        <w:rPr>
          <w:rFonts w:asciiTheme="minorEastAsia" w:hAnsiTheme="minorEastAsia" w:cs="Calibri"/>
          <w:b/>
          <w:bCs/>
          <w:color w:val="000000" w:themeColor="text1"/>
          <w:kern w:val="0"/>
          <w:szCs w:val="24"/>
        </w:rPr>
        <w:t>登入密碼：</w:t>
      </w:r>
      <w:proofErr w:type="spellStart"/>
      <w:r w:rsidR="00821364">
        <w:rPr>
          <w:rFonts w:asciiTheme="minorEastAsia" w:hAnsiTheme="minorEastAsia" w:cs="Calibri"/>
          <w:b/>
          <w:bCs/>
          <w:color w:val="000000" w:themeColor="text1"/>
          <w:kern w:val="0"/>
          <w:szCs w:val="24"/>
        </w:rPr>
        <w:t>ymes</w:t>
      </w:r>
      <w:proofErr w:type="spellEnd"/>
      <w:r w:rsidR="00821364">
        <w:rPr>
          <w:rFonts w:asciiTheme="minorEastAsia" w:hAnsiTheme="minorEastAsia" w:cs="Calibri"/>
          <w:b/>
          <w:bCs/>
          <w:color w:val="000000" w:themeColor="text1"/>
          <w:kern w:val="0"/>
          <w:szCs w:val="24"/>
        </w:rPr>
        <w:t>@</w:t>
      </w:r>
    </w:p>
    <w:p w14:paraId="41AFFA38" w14:textId="77777777" w:rsidR="002A02E3" w:rsidRPr="002A02E3" w:rsidRDefault="002A02E3" w:rsidP="002A02E3">
      <w:pPr>
        <w:widowControl/>
        <w:shd w:val="clear" w:color="auto" w:fill="FFFFFF"/>
        <w:rPr>
          <w:rFonts w:ascii="標楷體" w:eastAsia="標楷體" w:hAnsi="標楷體" w:cs="Calibri"/>
          <w:b/>
          <w:bCs/>
          <w:color w:val="C00000"/>
          <w:kern w:val="0"/>
          <w:sz w:val="32"/>
          <w:szCs w:val="32"/>
          <w:bdr w:val="single" w:sz="4" w:space="0" w:color="auto"/>
        </w:rPr>
      </w:pPr>
      <w:r w:rsidRPr="002A02E3">
        <w:rPr>
          <w:rFonts w:ascii="Calibri" w:eastAsia="新細明體" w:hAnsi="Calibri" w:cs="Calibri"/>
          <w:color w:val="000000"/>
          <w:kern w:val="0"/>
          <w:szCs w:val="24"/>
        </w:rPr>
        <w:t> </w:t>
      </w:r>
      <w:r w:rsidRPr="002A02E3">
        <w:rPr>
          <w:rFonts w:ascii="標楷體" w:eastAsia="標楷體" w:hAnsi="標楷體" w:cs="Calibri" w:hint="eastAsia"/>
          <w:b/>
          <w:bCs/>
          <w:color w:val="C00000"/>
          <w:kern w:val="0"/>
          <w:sz w:val="32"/>
          <w:szCs w:val="32"/>
          <w:bdr w:val="single" w:sz="4" w:space="0" w:color="auto"/>
        </w:rPr>
        <w:t>※</w:t>
      </w:r>
      <w:r w:rsidRPr="002A02E3">
        <w:rPr>
          <w:rFonts w:ascii="標楷體" w:eastAsia="標楷體" w:hAnsi="標楷體" w:cs="Calibri"/>
          <w:b/>
          <w:bCs/>
          <w:color w:val="C00000"/>
          <w:kern w:val="0"/>
          <w:sz w:val="32"/>
          <w:szCs w:val="32"/>
          <w:bdr w:val="single" w:sz="4" w:space="0" w:color="auto"/>
        </w:rPr>
        <w:t>小提醒：</w:t>
      </w:r>
    </w:p>
    <w:p w14:paraId="171F0446" w14:textId="7DF8AB87" w:rsidR="002A02E3" w:rsidRDefault="00605F1D" w:rsidP="002A02E3">
      <w:pPr>
        <w:widowControl/>
        <w:shd w:val="clear" w:color="auto" w:fill="FFFFFF"/>
        <w:rPr>
          <w:rFonts w:ascii="新細明體" w:eastAsia="新細明體" w:hAnsi="新細明體" w:cs="Calibri" w:hint="eastAsia"/>
          <w:b/>
          <w:bCs/>
          <w:color w:val="FF00FF"/>
          <w:kern w:val="0"/>
          <w:szCs w:val="24"/>
        </w:rPr>
      </w:pPr>
      <w:r>
        <w:rPr>
          <w:rFonts w:ascii="新細明體" w:eastAsia="新細明體" w:hAnsi="新細明體" w:cs="Calibri" w:hint="eastAsia"/>
          <w:b/>
          <w:bCs/>
          <w:color w:val="000000"/>
          <w:kern w:val="0"/>
          <w:szCs w:val="24"/>
        </w:rPr>
        <w:t>學習吧</w:t>
      </w:r>
      <w:r w:rsidR="002A02E3" w:rsidRPr="002A02E3">
        <w:rPr>
          <w:rFonts w:ascii="新細明體" w:eastAsia="新細明體" w:hAnsi="新細明體" w:cs="Calibri" w:hint="eastAsia"/>
          <w:b/>
          <w:bCs/>
          <w:color w:val="000000"/>
          <w:kern w:val="0"/>
          <w:szCs w:val="24"/>
        </w:rPr>
        <w:t>平台</w:t>
      </w:r>
      <w:r w:rsidR="002A02E3" w:rsidRPr="002A02E3">
        <w:rPr>
          <w:rFonts w:ascii="新細明體" w:eastAsia="新細明體" w:hAnsi="新細明體" w:cs="Calibri" w:hint="eastAsia"/>
          <w:color w:val="000000"/>
          <w:kern w:val="0"/>
          <w:szCs w:val="24"/>
        </w:rPr>
        <w:t>，</w:t>
      </w:r>
      <w:proofErr w:type="gramStart"/>
      <w:r w:rsidR="002A02E3" w:rsidRPr="002A02E3">
        <w:rPr>
          <w:rFonts w:ascii="新細明體" w:eastAsia="新細明體" w:hAnsi="新細明體" w:cs="Calibri" w:hint="eastAsia"/>
          <w:b/>
          <w:bCs/>
          <w:color w:val="FF00FF"/>
          <w:kern w:val="0"/>
          <w:szCs w:val="24"/>
        </w:rPr>
        <w:t>本</w:t>
      </w:r>
      <w:r>
        <w:rPr>
          <w:rFonts w:ascii="新細明體" w:eastAsia="新細明體" w:hAnsi="新細明體" w:cs="Calibri" w:hint="eastAsia"/>
          <w:b/>
          <w:bCs/>
          <w:color w:val="FF00FF"/>
          <w:kern w:val="0"/>
          <w:szCs w:val="24"/>
        </w:rPr>
        <w:t>班學生</w:t>
      </w:r>
      <w:proofErr w:type="gramEnd"/>
      <w:r w:rsidR="007372D2">
        <w:rPr>
          <w:rFonts w:ascii="新細明體" w:eastAsia="新細明體" w:hAnsi="新細明體" w:cs="Calibri" w:hint="eastAsia"/>
          <w:b/>
          <w:bCs/>
          <w:color w:val="FF00FF"/>
          <w:kern w:val="0"/>
          <w:szCs w:val="24"/>
        </w:rPr>
        <w:t>附屬</w:t>
      </w:r>
      <w:r>
        <w:rPr>
          <w:rFonts w:ascii="新細明體" w:eastAsia="新細明體" w:hAnsi="新細明體" w:cs="Calibri" w:hint="eastAsia"/>
          <w:b/>
          <w:bCs/>
          <w:color w:val="FF00FF"/>
          <w:kern w:val="0"/>
          <w:szCs w:val="24"/>
        </w:rPr>
        <w:t>帳號及密碼已發給學生帶回，請小心保管</w:t>
      </w:r>
      <w:r w:rsidR="0096730F">
        <w:rPr>
          <w:rFonts w:ascii="新細明體" w:eastAsia="新細明體" w:hAnsi="新細明體" w:cs="Calibri" w:hint="eastAsia"/>
          <w:b/>
          <w:bCs/>
          <w:color w:val="FF00FF"/>
          <w:kern w:val="0"/>
          <w:szCs w:val="24"/>
        </w:rPr>
        <w:t>。</w:t>
      </w:r>
    </w:p>
    <w:p w14:paraId="18465D3D" w14:textId="6149B886" w:rsidR="00605F1D" w:rsidRDefault="00605F1D" w:rsidP="002A02E3">
      <w:pPr>
        <w:widowControl/>
        <w:shd w:val="clear" w:color="auto" w:fill="FFFFFF"/>
        <w:rPr>
          <w:rFonts w:ascii="新細明體" w:eastAsia="新細明體" w:hAnsi="新細明體" w:cs="Calibri"/>
          <w:b/>
          <w:bCs/>
          <w:color w:val="000000" w:themeColor="text1"/>
          <w:kern w:val="0"/>
          <w:szCs w:val="24"/>
        </w:rPr>
      </w:pPr>
      <w:r>
        <w:rPr>
          <w:rFonts w:ascii="新細明體" w:eastAsia="新細明體" w:hAnsi="新細明體" w:cs="Calibri"/>
          <w:b/>
          <w:bCs/>
          <w:color w:val="000000" w:themeColor="text1"/>
          <w:kern w:val="0"/>
          <w:szCs w:val="24"/>
        </w:rPr>
        <w:t>每日功課會公告在楊梅國小</w:t>
      </w:r>
      <w:proofErr w:type="gramStart"/>
      <w:r>
        <w:rPr>
          <w:rFonts w:ascii="新細明體" w:eastAsia="新細明體" w:hAnsi="新細明體" w:cs="Calibri"/>
          <w:b/>
          <w:bCs/>
          <w:color w:val="000000" w:themeColor="text1"/>
          <w:kern w:val="0"/>
          <w:szCs w:val="24"/>
        </w:rPr>
        <w:t>四年五班班網行事曆</w:t>
      </w:r>
      <w:proofErr w:type="gramEnd"/>
      <w:r>
        <w:rPr>
          <w:rFonts w:ascii="新細明體" w:eastAsia="新細明體" w:hAnsi="新細明體" w:cs="Calibri"/>
          <w:b/>
          <w:bCs/>
          <w:color w:val="000000" w:themeColor="text1"/>
          <w:kern w:val="0"/>
          <w:szCs w:val="24"/>
        </w:rPr>
        <w:t>上</w:t>
      </w:r>
    </w:p>
    <w:p w14:paraId="6438D92D" w14:textId="73537B0E" w:rsidR="0096730F" w:rsidRDefault="0096730F" w:rsidP="002A02E3">
      <w:pPr>
        <w:widowControl/>
        <w:shd w:val="clear" w:color="auto" w:fill="FFFFFF"/>
        <w:rPr>
          <w:rFonts w:ascii="新細明體" w:eastAsia="新細明體" w:hAnsi="新細明體" w:cs="Calibri" w:hint="eastAsia"/>
          <w:b/>
          <w:bCs/>
          <w:color w:val="000000" w:themeColor="text1"/>
          <w:kern w:val="0"/>
          <w:szCs w:val="24"/>
        </w:rPr>
      </w:pPr>
    </w:p>
    <w:p w14:paraId="2AF0A71E" w14:textId="422B64B3" w:rsidR="0096730F" w:rsidRDefault="0096730F" w:rsidP="0096730F">
      <w:pPr>
        <w:widowControl/>
        <w:shd w:val="clear" w:color="auto" w:fill="FFFFFF"/>
        <w:rPr>
          <w:rFonts w:ascii="標楷體" w:eastAsia="標楷體" w:hAnsi="標楷體" w:cs="Calibri" w:hint="eastAsia"/>
          <w:b/>
          <w:bCs/>
          <w:color w:val="C00000"/>
          <w:kern w:val="0"/>
          <w:sz w:val="32"/>
          <w:szCs w:val="32"/>
          <w:bdr w:val="single" w:sz="4" w:space="0" w:color="auto"/>
        </w:rPr>
      </w:pPr>
      <w:r>
        <w:rPr>
          <w:rFonts w:ascii="標楷體" w:eastAsia="標楷體" w:hAnsi="標楷體" w:cs="Calibri"/>
          <w:b/>
          <w:bCs/>
          <w:color w:val="C00000"/>
          <w:kern w:val="0"/>
          <w:sz w:val="32"/>
          <w:szCs w:val="32"/>
          <w:bdr w:val="single" w:sz="4" w:space="0" w:color="auto"/>
        </w:rPr>
        <w:t>3</w:t>
      </w:r>
      <w:proofErr w:type="gramStart"/>
      <w:r>
        <w:rPr>
          <w:rFonts w:ascii="標楷體" w:eastAsia="標楷體" w:hAnsi="標楷體" w:cs="Calibri"/>
          <w:b/>
          <w:bCs/>
          <w:color w:val="C00000"/>
          <w:kern w:val="0"/>
          <w:sz w:val="32"/>
          <w:szCs w:val="32"/>
          <w:bdr w:val="single" w:sz="4" w:space="0" w:color="auto"/>
        </w:rPr>
        <w:t>疫</w:t>
      </w:r>
      <w:proofErr w:type="gramEnd"/>
      <w:r>
        <w:rPr>
          <w:rFonts w:ascii="標楷體" w:eastAsia="標楷體" w:hAnsi="標楷體" w:cs="Calibri"/>
          <w:b/>
          <w:bCs/>
          <w:color w:val="C00000"/>
          <w:kern w:val="0"/>
          <w:sz w:val="32"/>
          <w:szCs w:val="32"/>
          <w:bdr w:val="single" w:sz="4" w:space="0" w:color="auto"/>
        </w:rPr>
        <w:t>情變化大，請隨時關注新聞，做好防疫工作，祝福您闔家平安身體健康。</w:t>
      </w:r>
    </w:p>
    <w:p w14:paraId="6EC1F066" w14:textId="15C30391" w:rsidR="00605F1D" w:rsidRDefault="00605F1D" w:rsidP="002A02E3">
      <w:pPr>
        <w:widowControl/>
        <w:shd w:val="clear" w:color="auto" w:fill="FFFFFF"/>
        <w:rPr>
          <w:rFonts w:ascii="Calibri" w:eastAsia="新細明體" w:hAnsi="Calibri" w:cs="Calibri"/>
          <w:color w:val="000000" w:themeColor="text1"/>
          <w:kern w:val="0"/>
          <w:szCs w:val="24"/>
        </w:rPr>
      </w:pPr>
    </w:p>
    <w:p w14:paraId="756C91A9" w14:textId="611D053E" w:rsidR="0096730F" w:rsidRDefault="0096730F" w:rsidP="002A02E3">
      <w:pPr>
        <w:widowControl/>
        <w:shd w:val="clear" w:color="auto" w:fill="FFFFFF"/>
        <w:rPr>
          <w:rFonts w:ascii="Calibri" w:eastAsia="新細明體" w:hAnsi="Calibri" w:cs="Calibri"/>
          <w:color w:val="000000" w:themeColor="text1"/>
          <w:kern w:val="0"/>
          <w:szCs w:val="24"/>
        </w:rPr>
      </w:pPr>
    </w:p>
    <w:p w14:paraId="315EF750" w14:textId="64A4AB70" w:rsidR="0096730F" w:rsidRDefault="0096730F" w:rsidP="002A02E3">
      <w:pPr>
        <w:widowControl/>
        <w:shd w:val="clear" w:color="auto" w:fill="FFFFFF"/>
        <w:rPr>
          <w:rFonts w:ascii="Calibri" w:eastAsia="新細明體" w:hAnsi="Calibri" w:cs="Calibri"/>
          <w:color w:val="000000" w:themeColor="text1"/>
          <w:kern w:val="0"/>
          <w:szCs w:val="24"/>
        </w:rPr>
      </w:pPr>
      <w:r>
        <w:rPr>
          <w:rFonts w:ascii="Calibri" w:eastAsia="新細明體" w:hAnsi="Calibri" w:cs="Calibri" w:hint="eastAsia"/>
          <w:color w:val="000000" w:themeColor="text1"/>
          <w:kern w:val="0"/>
          <w:szCs w:val="24"/>
        </w:rPr>
        <w:t xml:space="preserve"> </w:t>
      </w:r>
      <w:r>
        <w:rPr>
          <w:rFonts w:ascii="Calibri" w:eastAsia="新細明體" w:hAnsi="Calibri" w:cs="Calibri"/>
          <w:color w:val="000000" w:themeColor="text1"/>
          <w:kern w:val="0"/>
          <w:szCs w:val="24"/>
        </w:rPr>
        <w:t xml:space="preserve">                                                               405</w:t>
      </w:r>
      <w:r>
        <w:rPr>
          <w:rFonts w:ascii="Calibri" w:eastAsia="新細明體" w:hAnsi="Calibri" w:cs="Calibri"/>
          <w:color w:val="000000" w:themeColor="text1"/>
          <w:kern w:val="0"/>
          <w:szCs w:val="24"/>
        </w:rPr>
        <w:t>導師</w:t>
      </w:r>
      <w:r>
        <w:rPr>
          <w:rFonts w:ascii="Calibri" w:eastAsia="新細明體" w:hAnsi="Calibri" w:cs="Calibri" w:hint="eastAsia"/>
          <w:color w:val="000000" w:themeColor="text1"/>
          <w:kern w:val="0"/>
          <w:szCs w:val="24"/>
        </w:rPr>
        <w:t xml:space="preserve"> </w:t>
      </w:r>
      <w:r>
        <w:rPr>
          <w:rFonts w:ascii="Calibri" w:eastAsia="新細明體" w:hAnsi="Calibri" w:cs="Calibri"/>
          <w:color w:val="000000" w:themeColor="text1"/>
          <w:kern w:val="0"/>
          <w:szCs w:val="24"/>
        </w:rPr>
        <w:t>藍子泰敬上</w:t>
      </w:r>
    </w:p>
    <w:p w14:paraId="07D9E265" w14:textId="4EC39836" w:rsidR="006801DE" w:rsidRPr="0096730F" w:rsidRDefault="006801DE" w:rsidP="002A02E3">
      <w:pPr>
        <w:widowControl/>
        <w:shd w:val="clear" w:color="auto" w:fill="FFFFFF"/>
        <w:rPr>
          <w:rFonts w:ascii="Calibri" w:eastAsia="新細明體" w:hAnsi="Calibri" w:cs="Calibri" w:hint="eastAsia"/>
          <w:color w:val="000000" w:themeColor="text1"/>
          <w:kern w:val="0"/>
          <w:szCs w:val="24"/>
        </w:rPr>
      </w:pPr>
    </w:p>
    <w:sectPr w:rsidR="006801DE" w:rsidRPr="0096730F" w:rsidSect="00563461">
      <w:pgSz w:w="11906" w:h="16838"/>
      <w:pgMar w:top="624" w:right="624" w:bottom="624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8476A"/>
    <w:multiLevelType w:val="hybridMultilevel"/>
    <w:tmpl w:val="C58AD8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5EC3392"/>
    <w:multiLevelType w:val="hybridMultilevel"/>
    <w:tmpl w:val="A1E423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3B549CB"/>
    <w:multiLevelType w:val="hybridMultilevel"/>
    <w:tmpl w:val="D42C3C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2E3"/>
    <w:rsid w:val="00083103"/>
    <w:rsid w:val="002178FA"/>
    <w:rsid w:val="002A01D4"/>
    <w:rsid w:val="002A02E3"/>
    <w:rsid w:val="00563461"/>
    <w:rsid w:val="00605F1D"/>
    <w:rsid w:val="0064090A"/>
    <w:rsid w:val="006801DE"/>
    <w:rsid w:val="00716F7E"/>
    <w:rsid w:val="007372D2"/>
    <w:rsid w:val="007638B1"/>
    <w:rsid w:val="00821364"/>
    <w:rsid w:val="0096730F"/>
    <w:rsid w:val="00BF1A4A"/>
    <w:rsid w:val="00C5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DAA79"/>
  <w15:docId w15:val="{F6F9281E-D506-448B-95F9-E7B90BCF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02E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02E3"/>
    <w:pPr>
      <w:ind w:leftChars="200" w:left="480"/>
    </w:pPr>
  </w:style>
  <w:style w:type="character" w:styleId="a5">
    <w:name w:val="Unresolved Mention"/>
    <w:basedOn w:val="a0"/>
    <w:uiPriority w:val="99"/>
    <w:semiHidden/>
    <w:unhideWhenUsed/>
    <w:rsid w:val="00605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9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96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821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6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09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0630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215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earnmode.net/activity/content/157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F26C9-CB33-433D-9B8B-4ABF0298B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ailsa</dc:creator>
  <cp:lastModifiedBy>子泰 藍</cp:lastModifiedBy>
  <cp:revision>8</cp:revision>
  <dcterms:created xsi:type="dcterms:W3CDTF">2020-02-03T03:28:00Z</dcterms:created>
  <dcterms:modified xsi:type="dcterms:W3CDTF">2021-05-16T13:17:00Z</dcterms:modified>
</cp:coreProperties>
</file>